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95D3" w14:textId="77777777" w:rsidR="006B0D89" w:rsidRDefault="00000000">
      <w:pPr>
        <w:spacing w:line="278" w:lineRule="auto"/>
        <w:jc w:val="center"/>
        <w:rPr>
          <w:rFonts w:ascii="Calibri" w:eastAsia="Calibri" w:hAnsi="Calibri" w:cs="Calibri"/>
          <w:sz w:val="28"/>
          <w:szCs w:val="28"/>
        </w:rPr>
      </w:pPr>
      <w:r>
        <w:rPr>
          <w:rFonts w:ascii="Calibri" w:eastAsia="Calibri" w:hAnsi="Calibri" w:cs="Calibri"/>
          <w:sz w:val="28"/>
          <w:szCs w:val="28"/>
        </w:rPr>
        <w:t xml:space="preserve"> Overwinnen van obstakels en bevorderen van Evidence Based Practice:</w:t>
      </w:r>
    </w:p>
    <w:p w14:paraId="2F14ACD3" w14:textId="77777777" w:rsidR="006B0D89" w:rsidRDefault="00000000">
      <w:pPr>
        <w:spacing w:line="278" w:lineRule="auto"/>
        <w:jc w:val="center"/>
        <w:rPr>
          <w:rFonts w:ascii="Calibri" w:eastAsia="Calibri" w:hAnsi="Calibri" w:cs="Calibri"/>
          <w:sz w:val="28"/>
          <w:szCs w:val="28"/>
        </w:rPr>
      </w:pPr>
      <w:r>
        <w:rPr>
          <w:rFonts w:ascii="Calibri" w:eastAsia="Calibri" w:hAnsi="Calibri" w:cs="Calibri"/>
          <w:sz w:val="28"/>
          <w:szCs w:val="28"/>
        </w:rPr>
        <w:t xml:space="preserve">Een Delphi-studie naar de barrières en facilitatoren bij de keuze van diagnostische testen in de eerstelijns praktijk fysiotherapie en </w:t>
      </w:r>
      <w:r>
        <w:rPr>
          <w:rFonts w:ascii="Calibri" w:eastAsia="Calibri" w:hAnsi="Calibri" w:cs="Calibri"/>
          <w:sz w:val="28"/>
          <w:szCs w:val="28"/>
        </w:rPr>
        <w:br/>
        <w:t>manuele therapie</w:t>
      </w:r>
    </w:p>
    <w:p w14:paraId="4736E727" w14:textId="77777777" w:rsidR="006B0D89" w:rsidRDefault="006B0D89">
      <w:pPr>
        <w:spacing w:line="278" w:lineRule="auto"/>
        <w:rPr>
          <w:rFonts w:ascii="Calibri" w:eastAsia="Calibri" w:hAnsi="Calibri" w:cs="Calibri"/>
        </w:rPr>
      </w:pPr>
    </w:p>
    <w:p w14:paraId="204EAE78" w14:textId="77777777" w:rsidR="006B0D89" w:rsidRDefault="006B0D89">
      <w:pPr>
        <w:spacing w:line="278" w:lineRule="auto"/>
        <w:rPr>
          <w:rFonts w:ascii="Calibri" w:eastAsia="Calibri" w:hAnsi="Calibri" w:cs="Calibri"/>
        </w:rPr>
      </w:pPr>
    </w:p>
    <w:p w14:paraId="0587E945" w14:textId="77777777" w:rsidR="006B0D89" w:rsidRDefault="006B0D89">
      <w:pPr>
        <w:spacing w:line="278" w:lineRule="auto"/>
        <w:jc w:val="right"/>
        <w:rPr>
          <w:rFonts w:ascii="Calibri" w:eastAsia="Calibri" w:hAnsi="Calibri" w:cs="Calibri"/>
        </w:rPr>
      </w:pPr>
    </w:p>
    <w:p w14:paraId="4A0CADF8" w14:textId="77777777" w:rsidR="006B0D89" w:rsidRDefault="006B0D89">
      <w:pPr>
        <w:spacing w:line="278" w:lineRule="auto"/>
        <w:jc w:val="right"/>
        <w:rPr>
          <w:rFonts w:ascii="Calibri" w:eastAsia="Calibri" w:hAnsi="Calibri" w:cs="Calibri"/>
        </w:rPr>
      </w:pPr>
    </w:p>
    <w:p w14:paraId="637ADBE2" w14:textId="77777777" w:rsidR="006B0D89" w:rsidRDefault="006B0D89">
      <w:pPr>
        <w:spacing w:line="278" w:lineRule="auto"/>
        <w:jc w:val="right"/>
        <w:rPr>
          <w:rFonts w:ascii="Calibri" w:eastAsia="Calibri" w:hAnsi="Calibri" w:cs="Calibri"/>
        </w:rPr>
      </w:pPr>
    </w:p>
    <w:p w14:paraId="7B52504E" w14:textId="77777777" w:rsidR="006B0D89" w:rsidRDefault="006B0D89">
      <w:pPr>
        <w:spacing w:line="278" w:lineRule="auto"/>
        <w:jc w:val="right"/>
        <w:rPr>
          <w:rFonts w:ascii="Calibri" w:eastAsia="Calibri" w:hAnsi="Calibri" w:cs="Calibri"/>
        </w:rPr>
      </w:pPr>
    </w:p>
    <w:p w14:paraId="1FDFAD0F" w14:textId="77777777" w:rsidR="006B0D89" w:rsidRDefault="006B0D89">
      <w:pPr>
        <w:spacing w:line="278" w:lineRule="auto"/>
        <w:jc w:val="right"/>
        <w:rPr>
          <w:rFonts w:ascii="Calibri" w:eastAsia="Calibri" w:hAnsi="Calibri" w:cs="Calibri"/>
        </w:rPr>
      </w:pPr>
    </w:p>
    <w:p w14:paraId="62FEE181" w14:textId="77777777" w:rsidR="006B0D89" w:rsidRDefault="006B0D89">
      <w:pPr>
        <w:spacing w:line="278" w:lineRule="auto"/>
        <w:rPr>
          <w:rFonts w:ascii="Calibri" w:eastAsia="Calibri" w:hAnsi="Calibri" w:cs="Calibri"/>
          <w:sz w:val="24"/>
          <w:szCs w:val="24"/>
        </w:rPr>
      </w:pPr>
    </w:p>
    <w:p w14:paraId="671DEF86" w14:textId="77777777" w:rsidR="006B0D89" w:rsidRDefault="006B0D89">
      <w:pPr>
        <w:spacing w:line="278" w:lineRule="auto"/>
        <w:rPr>
          <w:rFonts w:ascii="Calibri" w:eastAsia="Calibri" w:hAnsi="Calibri" w:cs="Calibri"/>
          <w:sz w:val="24"/>
          <w:szCs w:val="24"/>
        </w:rPr>
      </w:pPr>
    </w:p>
    <w:p w14:paraId="027AC379" w14:textId="77777777" w:rsidR="006B0D89" w:rsidRDefault="006B0D89">
      <w:pPr>
        <w:spacing w:line="278" w:lineRule="auto"/>
        <w:rPr>
          <w:rFonts w:ascii="Calibri" w:eastAsia="Calibri" w:hAnsi="Calibri" w:cs="Calibri"/>
          <w:sz w:val="24"/>
          <w:szCs w:val="24"/>
        </w:rPr>
      </w:pPr>
    </w:p>
    <w:p w14:paraId="3AA999A0" w14:textId="77777777" w:rsidR="006B0D89" w:rsidRDefault="006B0D89">
      <w:pPr>
        <w:spacing w:line="278" w:lineRule="auto"/>
        <w:rPr>
          <w:rFonts w:ascii="Calibri" w:eastAsia="Calibri" w:hAnsi="Calibri" w:cs="Calibri"/>
          <w:sz w:val="24"/>
          <w:szCs w:val="24"/>
        </w:rPr>
      </w:pPr>
    </w:p>
    <w:p w14:paraId="17777076" w14:textId="77777777" w:rsidR="006B0D89" w:rsidRDefault="006B0D89">
      <w:pPr>
        <w:spacing w:line="278" w:lineRule="auto"/>
        <w:rPr>
          <w:rFonts w:ascii="Calibri" w:eastAsia="Calibri" w:hAnsi="Calibri" w:cs="Calibri"/>
          <w:sz w:val="24"/>
          <w:szCs w:val="24"/>
        </w:rPr>
      </w:pPr>
    </w:p>
    <w:p w14:paraId="5C222779" w14:textId="77777777" w:rsidR="006B0D89" w:rsidRDefault="006B0D89">
      <w:pPr>
        <w:spacing w:line="278" w:lineRule="auto"/>
        <w:rPr>
          <w:rFonts w:ascii="Calibri" w:eastAsia="Calibri" w:hAnsi="Calibri" w:cs="Calibri"/>
          <w:sz w:val="24"/>
          <w:szCs w:val="24"/>
        </w:rPr>
      </w:pPr>
    </w:p>
    <w:p w14:paraId="2551272C" w14:textId="77777777" w:rsidR="006B0D89" w:rsidRDefault="006B0D89">
      <w:pPr>
        <w:spacing w:line="278" w:lineRule="auto"/>
        <w:rPr>
          <w:rFonts w:ascii="Calibri" w:eastAsia="Calibri" w:hAnsi="Calibri" w:cs="Calibri"/>
          <w:sz w:val="24"/>
          <w:szCs w:val="24"/>
        </w:rPr>
      </w:pPr>
    </w:p>
    <w:p w14:paraId="35589123" w14:textId="77777777" w:rsidR="006B0D89" w:rsidRDefault="006B0D89">
      <w:pPr>
        <w:spacing w:line="278" w:lineRule="auto"/>
        <w:rPr>
          <w:rFonts w:ascii="Calibri" w:eastAsia="Calibri" w:hAnsi="Calibri" w:cs="Calibri"/>
          <w:sz w:val="24"/>
          <w:szCs w:val="24"/>
        </w:rPr>
      </w:pPr>
    </w:p>
    <w:p w14:paraId="21C4B080" w14:textId="77777777" w:rsidR="006B0D89" w:rsidRDefault="006B0D89">
      <w:pPr>
        <w:spacing w:line="278" w:lineRule="auto"/>
        <w:rPr>
          <w:rFonts w:ascii="Calibri" w:eastAsia="Calibri" w:hAnsi="Calibri" w:cs="Calibri"/>
          <w:sz w:val="24"/>
          <w:szCs w:val="24"/>
        </w:rPr>
      </w:pPr>
    </w:p>
    <w:p w14:paraId="11B3EE9A" w14:textId="77777777" w:rsidR="006B0D89" w:rsidRDefault="006B0D89">
      <w:pPr>
        <w:spacing w:line="278" w:lineRule="auto"/>
        <w:rPr>
          <w:rFonts w:ascii="Calibri" w:eastAsia="Calibri" w:hAnsi="Calibri" w:cs="Calibri"/>
          <w:sz w:val="24"/>
          <w:szCs w:val="24"/>
        </w:rPr>
      </w:pPr>
    </w:p>
    <w:p w14:paraId="3ED54417" w14:textId="77777777" w:rsidR="006B0D89" w:rsidRDefault="006B0D89">
      <w:pPr>
        <w:spacing w:line="278" w:lineRule="auto"/>
        <w:rPr>
          <w:rFonts w:ascii="Calibri" w:eastAsia="Calibri" w:hAnsi="Calibri" w:cs="Calibri"/>
          <w:sz w:val="24"/>
          <w:szCs w:val="24"/>
        </w:rPr>
      </w:pPr>
    </w:p>
    <w:p w14:paraId="16A1FE66" w14:textId="77777777" w:rsidR="006B0D89" w:rsidRDefault="00000000">
      <w:pPr>
        <w:spacing w:line="278" w:lineRule="auto"/>
        <w:rPr>
          <w:rFonts w:ascii="Calibri" w:eastAsia="Calibri" w:hAnsi="Calibri" w:cs="Calibri"/>
        </w:rPr>
      </w:pPr>
      <w:r>
        <w:rPr>
          <w:rFonts w:ascii="Calibri" w:eastAsia="Calibri" w:hAnsi="Calibri" w:cs="Calibri"/>
        </w:rPr>
        <w:t>Opleiding Manuele Therapie met inleiding Extended Scope</w:t>
      </w:r>
    </w:p>
    <w:p w14:paraId="5FA952F0" w14:textId="77777777" w:rsidR="006B0D89" w:rsidRDefault="00000000">
      <w:pPr>
        <w:spacing w:line="278" w:lineRule="auto"/>
        <w:rPr>
          <w:rFonts w:ascii="Calibri" w:eastAsia="Calibri" w:hAnsi="Calibri" w:cs="Calibri"/>
        </w:rPr>
      </w:pPr>
      <w:r>
        <w:rPr>
          <w:rFonts w:ascii="Calibri" w:eastAsia="Calibri" w:hAnsi="Calibri" w:cs="Calibri"/>
        </w:rPr>
        <w:t>Breederode Hogeschool, Rotterdam</w:t>
      </w:r>
    </w:p>
    <w:p w14:paraId="7DDFB0C1" w14:textId="77777777" w:rsidR="006B0D89" w:rsidRDefault="00000000">
      <w:pPr>
        <w:spacing w:line="278" w:lineRule="auto"/>
        <w:rPr>
          <w:rFonts w:ascii="Calibri" w:eastAsia="Calibri" w:hAnsi="Calibri" w:cs="Calibri"/>
        </w:rPr>
      </w:pPr>
      <w:r>
        <w:rPr>
          <w:rFonts w:ascii="Calibri" w:eastAsia="Calibri" w:hAnsi="Calibri" w:cs="Calibri"/>
        </w:rPr>
        <w:t>Kwalificatie: Msc Manuele therapie</w:t>
      </w:r>
    </w:p>
    <w:p w14:paraId="098CC7B7" w14:textId="77777777" w:rsidR="006B0D89" w:rsidRDefault="006B0D89">
      <w:pPr>
        <w:spacing w:line="278" w:lineRule="auto"/>
        <w:rPr>
          <w:rFonts w:ascii="Calibri" w:eastAsia="Calibri" w:hAnsi="Calibri" w:cs="Calibri"/>
        </w:rPr>
      </w:pPr>
    </w:p>
    <w:p w14:paraId="78D664A9" w14:textId="77777777" w:rsidR="006B0D89" w:rsidRDefault="00000000">
      <w:pPr>
        <w:spacing w:line="278" w:lineRule="auto"/>
        <w:rPr>
          <w:rFonts w:ascii="Calibri" w:eastAsia="Calibri" w:hAnsi="Calibri" w:cs="Calibri"/>
        </w:rPr>
      </w:pPr>
      <w:r>
        <w:rPr>
          <w:rFonts w:ascii="Calibri" w:eastAsia="Calibri" w:hAnsi="Calibri" w:cs="Calibri"/>
        </w:rPr>
        <w:t>Auteur:</w:t>
      </w:r>
      <w:r>
        <w:rPr>
          <w:rFonts w:ascii="Calibri" w:eastAsia="Calibri" w:hAnsi="Calibri" w:cs="Calibri"/>
        </w:rPr>
        <w:tab/>
        <w:t>J.P. Spigt, D.F. Vugts</w:t>
      </w:r>
    </w:p>
    <w:p w14:paraId="53E0958A" w14:textId="77777777" w:rsidR="006B0D89" w:rsidRDefault="00000000">
      <w:pPr>
        <w:pStyle w:val="Kop3"/>
        <w:keepNext w:val="0"/>
        <w:keepLines w:val="0"/>
        <w:spacing w:before="280"/>
        <w:rPr>
          <w:rFonts w:ascii="Calibri" w:eastAsia="Calibri" w:hAnsi="Calibri" w:cs="Calibri"/>
          <w:color w:val="000000"/>
          <w:sz w:val="22"/>
          <w:szCs w:val="22"/>
        </w:rPr>
      </w:pPr>
      <w:bookmarkStart w:id="0" w:name="_t7hwjbn9jiwu" w:colFirst="0" w:colLast="0"/>
      <w:bookmarkEnd w:id="0"/>
      <w:r>
        <w:rPr>
          <w:rFonts w:ascii="Calibri" w:eastAsia="Calibri" w:hAnsi="Calibri" w:cs="Calibri"/>
          <w:color w:val="000000"/>
          <w:sz w:val="22"/>
          <w:szCs w:val="22"/>
        </w:rPr>
        <w:t>Begeleider:</w:t>
      </w:r>
      <w:r>
        <w:rPr>
          <w:rFonts w:ascii="Calibri" w:eastAsia="Calibri" w:hAnsi="Calibri" w:cs="Calibri"/>
          <w:color w:val="000000"/>
          <w:sz w:val="22"/>
          <w:szCs w:val="22"/>
        </w:rPr>
        <w:tab/>
        <w:t>Prof. dr. R. de Pauw</w:t>
      </w:r>
      <w:r>
        <w:rPr>
          <w:noProof/>
        </w:rPr>
        <w:drawing>
          <wp:anchor distT="0" distB="0" distL="0" distR="0" simplePos="0" relativeHeight="251658240" behindDoc="0" locked="0" layoutInCell="1" hidden="0" allowOverlap="1" wp14:anchorId="50E8F03A" wp14:editId="1354C062">
            <wp:simplePos x="0" y="0"/>
            <wp:positionH relativeFrom="column">
              <wp:posOffset>3467100</wp:posOffset>
            </wp:positionH>
            <wp:positionV relativeFrom="paragraph">
              <wp:posOffset>409575</wp:posOffset>
            </wp:positionV>
            <wp:extent cx="2438400" cy="683416"/>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38400" cy="683416"/>
                    </a:xfrm>
                    <a:prstGeom prst="rect">
                      <a:avLst/>
                    </a:prstGeom>
                    <a:ln/>
                  </pic:spPr>
                </pic:pic>
              </a:graphicData>
            </a:graphic>
          </wp:anchor>
        </w:drawing>
      </w:r>
    </w:p>
    <w:p w14:paraId="69D5A992" w14:textId="664FEF0F" w:rsidR="006B0D89" w:rsidRDefault="00000000">
      <w:pPr>
        <w:pStyle w:val="Kop3"/>
        <w:keepNext w:val="0"/>
        <w:keepLines w:val="0"/>
        <w:spacing w:before="280"/>
        <w:rPr>
          <w:rFonts w:ascii="Calibri" w:eastAsia="Calibri" w:hAnsi="Calibri" w:cs="Calibri"/>
          <w:color w:val="000000"/>
          <w:sz w:val="22"/>
          <w:szCs w:val="22"/>
        </w:rPr>
      </w:pPr>
      <w:bookmarkStart w:id="1" w:name="_a38g8rbi717" w:colFirst="0" w:colLast="0"/>
      <w:bookmarkEnd w:id="1"/>
      <w:proofErr w:type="gramStart"/>
      <w:r>
        <w:rPr>
          <w:rFonts w:ascii="Calibri" w:eastAsia="Calibri" w:hAnsi="Calibri" w:cs="Calibri"/>
          <w:color w:val="000000"/>
          <w:sz w:val="22"/>
          <w:szCs w:val="22"/>
        </w:rPr>
        <w:t xml:space="preserve">Beoordelaars: </w:t>
      </w:r>
      <w:r w:rsidR="00761AA5">
        <w:rPr>
          <w:rFonts w:ascii="Calibri" w:eastAsia="Calibri" w:hAnsi="Calibri" w:cs="Calibri"/>
          <w:color w:val="000000"/>
          <w:sz w:val="22"/>
          <w:szCs w:val="22"/>
        </w:rPr>
        <w:t xml:space="preserve">  </w:t>
      </w:r>
      <w:proofErr w:type="gramEnd"/>
      <w:r w:rsidR="00761AA5">
        <w:rPr>
          <w:rFonts w:ascii="Calibri" w:eastAsia="Calibri" w:hAnsi="Calibri" w:cs="Calibri"/>
          <w:color w:val="000000"/>
          <w:sz w:val="22"/>
          <w:szCs w:val="22"/>
        </w:rPr>
        <w:t xml:space="preserve"> </w:t>
      </w:r>
      <w:r>
        <w:rPr>
          <w:rFonts w:ascii="Calibri" w:eastAsia="Calibri" w:hAnsi="Calibri" w:cs="Calibri"/>
          <w:color w:val="000000"/>
          <w:sz w:val="22"/>
          <w:szCs w:val="22"/>
        </w:rPr>
        <w:t>dr. M. de Graaf</w:t>
      </w:r>
      <w:r>
        <w:rPr>
          <w:rFonts w:ascii="Calibri" w:eastAsia="Calibri" w:hAnsi="Calibri" w:cs="Calibri"/>
          <w:color w:val="000000"/>
          <w:sz w:val="22"/>
          <w:szCs w:val="22"/>
        </w:rPr>
        <w:br/>
      </w:r>
      <w:r>
        <w:rPr>
          <w:rFonts w:ascii="Calibri" w:eastAsia="Calibri" w:hAnsi="Calibri" w:cs="Calibri"/>
          <w:color w:val="000000"/>
          <w:sz w:val="22"/>
          <w:szCs w:val="22"/>
        </w:rPr>
        <w:tab/>
      </w:r>
      <w:r>
        <w:rPr>
          <w:rFonts w:ascii="Calibri" w:eastAsia="Calibri" w:hAnsi="Calibri" w:cs="Calibri"/>
          <w:color w:val="000000"/>
          <w:sz w:val="22"/>
          <w:szCs w:val="22"/>
        </w:rPr>
        <w:tab/>
        <w:t>dr. J. Bier</w:t>
      </w:r>
    </w:p>
    <w:p w14:paraId="44D72918" w14:textId="2392F0B6" w:rsidR="006B0D89" w:rsidRDefault="00000000">
      <w:pPr>
        <w:keepLines/>
        <w:spacing w:line="240" w:lineRule="auto"/>
        <w:ind w:left="720" w:firstLine="720"/>
        <w:rPr>
          <w:rFonts w:ascii="Calibri" w:eastAsia="Calibri" w:hAnsi="Calibri" w:cs="Calibri"/>
        </w:rPr>
      </w:pPr>
      <w:r>
        <w:rPr>
          <w:rFonts w:ascii="Calibri" w:eastAsia="Calibri" w:hAnsi="Calibri" w:cs="Calibri"/>
        </w:rPr>
        <w:t>Dr. J.</w:t>
      </w:r>
      <w:r w:rsidR="00761AA5">
        <w:rPr>
          <w:rFonts w:ascii="Calibri" w:eastAsia="Calibri" w:hAnsi="Calibri" w:cs="Calibri"/>
        </w:rPr>
        <w:t xml:space="preserve"> </w:t>
      </w:r>
      <w:r>
        <w:rPr>
          <w:rFonts w:ascii="Calibri" w:eastAsia="Calibri" w:hAnsi="Calibri" w:cs="Calibri"/>
        </w:rPr>
        <w:t xml:space="preserve">Kregel </w:t>
      </w:r>
    </w:p>
    <w:p w14:paraId="0D505C82" w14:textId="77777777" w:rsidR="006B0D89" w:rsidRDefault="00000000">
      <w:pPr>
        <w:keepLines/>
        <w:spacing w:line="240" w:lineRule="auto"/>
      </w:pPr>
      <w:r>
        <w:rPr>
          <w:rFonts w:ascii="Calibri" w:eastAsia="Calibri" w:hAnsi="Calibri" w:cs="Calibri"/>
        </w:rPr>
        <w:t>Datum:</w:t>
      </w:r>
      <w:r>
        <w:rPr>
          <w:rFonts w:ascii="Calibri" w:eastAsia="Calibri" w:hAnsi="Calibri" w:cs="Calibri"/>
        </w:rPr>
        <w:tab/>
      </w:r>
      <w:r>
        <w:rPr>
          <w:rFonts w:ascii="Calibri" w:eastAsia="Calibri" w:hAnsi="Calibri" w:cs="Calibri"/>
        </w:rPr>
        <w:tab/>
        <w:t>14 05 2025</w:t>
      </w:r>
    </w:p>
    <w:p w14:paraId="5EF99216" w14:textId="77777777" w:rsidR="006B0D89" w:rsidRDefault="006B0D89">
      <w:pPr>
        <w:pStyle w:val="Kop3"/>
        <w:keepNext w:val="0"/>
        <w:keepLines w:val="0"/>
        <w:spacing w:before="280"/>
        <w:rPr>
          <w:rFonts w:ascii="Calibri" w:eastAsia="Calibri" w:hAnsi="Calibri" w:cs="Calibri"/>
          <w:color w:val="000000"/>
          <w:sz w:val="22"/>
          <w:szCs w:val="22"/>
        </w:rPr>
      </w:pPr>
      <w:bookmarkStart w:id="2" w:name="_61mfkhnipazt" w:colFirst="0" w:colLast="0"/>
      <w:bookmarkEnd w:id="2"/>
    </w:p>
    <w:p w14:paraId="27662BF0" w14:textId="77777777" w:rsidR="006B0D89" w:rsidRDefault="006B0D89">
      <w:pPr>
        <w:pStyle w:val="Kop3"/>
        <w:keepNext w:val="0"/>
        <w:keepLines w:val="0"/>
        <w:spacing w:before="280"/>
        <w:rPr>
          <w:rFonts w:ascii="Calibri" w:eastAsia="Calibri" w:hAnsi="Calibri" w:cs="Calibri"/>
          <w:color w:val="000000"/>
          <w:sz w:val="22"/>
          <w:szCs w:val="22"/>
        </w:rPr>
      </w:pPr>
      <w:bookmarkStart w:id="3" w:name="_8ja2fxuvrmux" w:colFirst="0" w:colLast="0"/>
      <w:bookmarkEnd w:id="3"/>
    </w:p>
    <w:p w14:paraId="15B056C7" w14:textId="77777777" w:rsidR="006B0D89" w:rsidRDefault="00000000">
      <w:pPr>
        <w:pStyle w:val="Kop3"/>
        <w:keepNext w:val="0"/>
        <w:keepLines w:val="0"/>
        <w:spacing w:before="280"/>
        <w:rPr>
          <w:b/>
          <w:color w:val="000000"/>
          <w:sz w:val="22"/>
          <w:szCs w:val="22"/>
        </w:rPr>
      </w:pPr>
      <w:bookmarkStart w:id="4" w:name="_83tcnq71j2ja" w:colFirst="0" w:colLast="0"/>
      <w:bookmarkEnd w:id="4"/>
      <w:r>
        <w:rPr>
          <w:rFonts w:ascii="Calibri" w:eastAsia="Calibri" w:hAnsi="Calibri" w:cs="Calibri"/>
          <w:color w:val="000000"/>
          <w:sz w:val="22"/>
          <w:szCs w:val="22"/>
        </w:rPr>
        <w:t>Jeanet Spigt en Dimitri Vugts bevestigen hierbij dat deze thesis mag worden geraadpleegd en vrij mag worden gefotokopieerd. Bij het citeren moet worden vermeld: auteur, titel, masterthesis manuele therapie, Breederode Hogeschool, en jaar van verschijnen.</w:t>
      </w:r>
      <w:r>
        <w:rPr>
          <w:rFonts w:ascii="Calibri" w:eastAsia="Calibri" w:hAnsi="Calibri" w:cs="Calibri"/>
          <w:color w:val="000000"/>
          <w:sz w:val="22"/>
          <w:szCs w:val="22"/>
        </w:rPr>
        <w:br/>
      </w:r>
    </w:p>
    <w:p w14:paraId="28FDD9CD" w14:textId="77777777" w:rsidR="006B0D89" w:rsidRDefault="00000000">
      <w:pPr>
        <w:pStyle w:val="Kop3"/>
        <w:keepNext w:val="0"/>
        <w:keepLines w:val="0"/>
        <w:spacing w:before="280"/>
        <w:rPr>
          <w:rFonts w:ascii="Calibri" w:eastAsia="Calibri" w:hAnsi="Calibri" w:cs="Calibri"/>
          <w:b/>
          <w:color w:val="000000"/>
          <w:sz w:val="22"/>
          <w:szCs w:val="22"/>
        </w:rPr>
      </w:pPr>
      <w:bookmarkStart w:id="5" w:name="_yw09zy1sngrl" w:colFirst="0" w:colLast="0"/>
      <w:bookmarkEnd w:id="5"/>
      <w:r>
        <w:rPr>
          <w:b/>
          <w:color w:val="000000"/>
          <w:sz w:val="22"/>
          <w:szCs w:val="22"/>
        </w:rPr>
        <w:lastRenderedPageBreak/>
        <w:t>S</w:t>
      </w:r>
      <w:r>
        <w:rPr>
          <w:rFonts w:ascii="Calibri" w:eastAsia="Calibri" w:hAnsi="Calibri" w:cs="Calibri"/>
          <w:b/>
          <w:color w:val="000000"/>
          <w:sz w:val="22"/>
          <w:szCs w:val="22"/>
        </w:rPr>
        <w:t>amenvatting</w:t>
      </w:r>
    </w:p>
    <w:p w14:paraId="2D994838" w14:textId="77777777" w:rsidR="006B0D89" w:rsidRDefault="00000000">
      <w:pPr>
        <w:spacing w:before="240" w:after="240"/>
        <w:rPr>
          <w:rFonts w:ascii="Calibri" w:eastAsia="Calibri" w:hAnsi="Calibri" w:cs="Calibri"/>
        </w:rPr>
      </w:pPr>
      <w:r>
        <w:rPr>
          <w:rFonts w:ascii="Calibri" w:eastAsia="Calibri" w:hAnsi="Calibri" w:cs="Calibri"/>
          <w:b/>
        </w:rPr>
        <w:t>Achtergrond</w:t>
      </w:r>
      <w:r>
        <w:rPr>
          <w:rFonts w:ascii="Calibri" w:eastAsia="Calibri" w:hAnsi="Calibri" w:cs="Calibri"/>
          <w:b/>
        </w:rPr>
        <w:br/>
      </w:r>
      <w:r>
        <w:rPr>
          <w:rFonts w:ascii="Calibri" w:eastAsia="Calibri" w:hAnsi="Calibri" w:cs="Calibri"/>
        </w:rPr>
        <w:t xml:space="preserve"> Evidence-Based Practice (EBP) is een essentieel onderdeel van kwalitatief hoogwaardige fysiotherapeutische zorg. Toch wordt de toepassing ervan in de dagelijkse praktijk vaak gehinderd door diverse barrières, zoals tijdgebrek, financiële beperkingen en beperkte generaliseerbaarheid van wetenschappelijk onderzoek. Hoewel er veel onderzoek is gedaan naar algemene obstakels bij EBP-implementatie, is er relatief weinig bekend over de specifieke factoren die de keuze van diagnostische testen in de eerstelijns fysiotherapie en manuele therapie beïnvloeden.</w:t>
      </w:r>
    </w:p>
    <w:p w14:paraId="6C744F67" w14:textId="77777777" w:rsidR="006B0D89" w:rsidRDefault="00000000">
      <w:pPr>
        <w:spacing w:before="240" w:after="240"/>
        <w:rPr>
          <w:rFonts w:ascii="Calibri" w:eastAsia="Calibri" w:hAnsi="Calibri" w:cs="Calibri"/>
        </w:rPr>
      </w:pPr>
      <w:r>
        <w:rPr>
          <w:rFonts w:ascii="Calibri" w:eastAsia="Calibri" w:hAnsi="Calibri" w:cs="Calibri"/>
          <w:b/>
        </w:rPr>
        <w:t>Doelstelling</w:t>
      </w:r>
      <w:r>
        <w:rPr>
          <w:rFonts w:ascii="Calibri" w:eastAsia="Calibri" w:hAnsi="Calibri" w:cs="Calibri"/>
          <w:b/>
        </w:rPr>
        <w:br/>
      </w:r>
      <w:r>
        <w:rPr>
          <w:rFonts w:ascii="Calibri" w:eastAsia="Calibri" w:hAnsi="Calibri" w:cs="Calibri"/>
        </w:rPr>
        <w:t xml:space="preserve"> Dit onderzoek had als doel om consensus te bereiken over de belangrijkste barrières en facilitatoren die de keuze van diagnostische testen binnen EBP beïnvloeden in de eerstelijnspraktijk voor fysio- en manueel therapeuten in Nederland en België.  Daarnaast beoogde het inzicht te verkrijgen in de rol van sociaaldemografische, opleidings- en praktijkkenmerken in de mate van consensus over deze factoren.</w:t>
      </w:r>
    </w:p>
    <w:p w14:paraId="45171210" w14:textId="77777777" w:rsidR="006B0D89" w:rsidRDefault="00000000">
      <w:pPr>
        <w:spacing w:before="240" w:after="240"/>
        <w:rPr>
          <w:rFonts w:ascii="Calibri" w:eastAsia="Calibri" w:hAnsi="Calibri" w:cs="Calibri"/>
        </w:rPr>
      </w:pPr>
      <w:r>
        <w:rPr>
          <w:rFonts w:ascii="Calibri" w:eastAsia="Calibri" w:hAnsi="Calibri" w:cs="Calibri"/>
          <w:b/>
        </w:rPr>
        <w:t>Methode</w:t>
      </w:r>
      <w:r>
        <w:rPr>
          <w:rFonts w:ascii="Calibri" w:eastAsia="Calibri" w:hAnsi="Calibri" w:cs="Calibri"/>
          <w:b/>
        </w:rPr>
        <w:br/>
      </w:r>
      <w:r>
        <w:rPr>
          <w:rFonts w:ascii="Calibri" w:eastAsia="Calibri" w:hAnsi="Calibri" w:cs="Calibri"/>
        </w:rPr>
        <w:t xml:space="preserve"> Een mixed method onderzoek werd uitgevoerd met een gemodificeerde Delphi-methode, bestaande uit drie gestructureerde ronden van vragenlijsten. Voorafgaand werd een focusgroep samengesteld die op basis van literatuuronderzoek een conceptueel kader opstelde met 59 stellingen. Deze stellingen werden voorgelegd aan een groep van 86 fysiotherapeuten en manueel therapeuten uit Nederland en België. Consensus werd gedefinieerd als ≥70% van de respondenten die een score van 4 of 5 gaven op een 5-punt Likertschaal. Verschillen in consensus werden geanalyseerd op basis van sociaaldemografische en professionele kenmerken.</w:t>
      </w:r>
    </w:p>
    <w:p w14:paraId="211CBC2B" w14:textId="77777777" w:rsidR="006B0D89" w:rsidRDefault="00000000">
      <w:pPr>
        <w:spacing w:before="240" w:after="240"/>
        <w:rPr>
          <w:rFonts w:ascii="Calibri" w:eastAsia="Calibri" w:hAnsi="Calibri" w:cs="Calibri"/>
        </w:rPr>
      </w:pPr>
      <w:r>
        <w:rPr>
          <w:rFonts w:ascii="Calibri" w:eastAsia="Calibri" w:hAnsi="Calibri" w:cs="Calibri"/>
          <w:b/>
        </w:rPr>
        <w:t>Resultaten</w:t>
      </w:r>
      <w:r>
        <w:rPr>
          <w:rFonts w:ascii="Calibri" w:eastAsia="Calibri" w:hAnsi="Calibri" w:cs="Calibri"/>
          <w:b/>
        </w:rPr>
        <w:br/>
      </w:r>
      <w:r>
        <w:rPr>
          <w:rFonts w:ascii="Calibri" w:eastAsia="Calibri" w:hAnsi="Calibri" w:cs="Calibri"/>
        </w:rPr>
        <w:t xml:space="preserve"> Na drie ronden werd voor 33 van de 59 stellingen consensus bereikt. Van de 86 uitgenodigde respondenten voltooiden 48 alle drie de ronden. Belangrijke barrières waren tijdsdruk, financiële beperkingen en beperkte generaliseerbaarheid van onderzoek. Minder relevant werden gevonden: moeite met het vinden of begrijpen van literatuur en taalbarrières. Voor 22 facilitatoren werd consensus bereikt, waaronder betere toegang tot wetenschappelijke artikelen, duidelijke rapportage van diagnostische nauwkeurigheid, en praktijkgerichte vertaling van onderzoeksbevindingen. Respondenten met een opleiding tot manueel therapeut, hoger opleidingsniveau of meer werkervaring bereikten significant vaker consensus dan andere deelnemers.</w:t>
      </w:r>
    </w:p>
    <w:p w14:paraId="666B749E" w14:textId="77777777" w:rsidR="006B0D89" w:rsidRDefault="00000000">
      <w:pPr>
        <w:spacing w:before="240" w:after="240"/>
        <w:rPr>
          <w:rFonts w:ascii="Calibri" w:eastAsia="Calibri" w:hAnsi="Calibri" w:cs="Calibri"/>
        </w:rPr>
      </w:pPr>
      <w:r>
        <w:rPr>
          <w:rFonts w:ascii="Calibri" w:eastAsia="Calibri" w:hAnsi="Calibri" w:cs="Calibri"/>
          <w:b/>
        </w:rPr>
        <w:t>Conclusie</w:t>
      </w:r>
      <w:r>
        <w:rPr>
          <w:rFonts w:ascii="Calibri" w:eastAsia="Calibri" w:hAnsi="Calibri" w:cs="Calibri"/>
          <w:b/>
        </w:rPr>
        <w:br/>
      </w:r>
      <w:r>
        <w:rPr>
          <w:rFonts w:ascii="Calibri" w:eastAsia="Calibri" w:hAnsi="Calibri" w:cs="Calibri"/>
        </w:rPr>
        <w:t xml:space="preserve"> De toepassing van EBP bij het kiezen van diagnostische testen in de eerstelijnspraktijk wordt beperkt door bekende structurele barrières, maar er is brede overeenstemming over mogelijke oplossingsrichtingen. Het verbeteren van toegang tot relevante literatuur en het versterken van praktijkgerichte educatie kunnen de implementatie van EBP aanzienlijk bevorderen. Verschillen in opleidingsachtergrond en werkervaring beïnvloeden de mate van consensus, maar sociaaldemografische kenmerken spelen een beperkte rol, wat wijst op brede toepasbaarheid van de bevindingen.</w:t>
      </w:r>
    </w:p>
    <w:p w14:paraId="4365B7AD" w14:textId="77777777" w:rsidR="006B0D89" w:rsidRDefault="00000000">
      <w:pPr>
        <w:spacing w:before="240" w:after="240"/>
        <w:rPr>
          <w:rFonts w:ascii="Calibri" w:eastAsia="Calibri" w:hAnsi="Calibri" w:cs="Calibri"/>
        </w:rPr>
      </w:pPr>
      <w:r>
        <w:rPr>
          <w:rFonts w:ascii="Calibri" w:eastAsia="Calibri" w:hAnsi="Calibri" w:cs="Calibri"/>
          <w:b/>
        </w:rPr>
        <w:t>Sleutelwoorden</w:t>
      </w:r>
      <w:r>
        <w:rPr>
          <w:rFonts w:ascii="Calibri" w:eastAsia="Calibri" w:hAnsi="Calibri" w:cs="Calibri"/>
        </w:rPr>
        <w:t>: Evidence-Based Practice, fysiotherapie, diagnostiek, Delphi-studie, consensus.</w:t>
      </w:r>
    </w:p>
    <w:p w14:paraId="30443F5D" w14:textId="77777777" w:rsidR="006B0D89" w:rsidRPr="009E75FC" w:rsidRDefault="00000000">
      <w:pPr>
        <w:spacing w:before="240" w:after="240"/>
        <w:rPr>
          <w:rFonts w:ascii="Calibri" w:eastAsia="Calibri" w:hAnsi="Calibri" w:cs="Calibri"/>
          <w:b/>
          <w:lang w:val="en-US"/>
        </w:rPr>
      </w:pPr>
      <w:r w:rsidRPr="009E75FC">
        <w:rPr>
          <w:rFonts w:ascii="Calibri" w:eastAsia="Calibri" w:hAnsi="Calibri" w:cs="Calibri"/>
          <w:b/>
          <w:lang w:val="en-US"/>
        </w:rPr>
        <w:lastRenderedPageBreak/>
        <w:t>Abstract</w:t>
      </w:r>
    </w:p>
    <w:p w14:paraId="453FB29E"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Background</w:t>
      </w:r>
      <w:r w:rsidRPr="009E75FC">
        <w:rPr>
          <w:rFonts w:ascii="Calibri" w:eastAsia="Calibri" w:hAnsi="Calibri" w:cs="Calibri"/>
          <w:b/>
          <w:lang w:val="en-US"/>
        </w:rPr>
        <w:br/>
      </w:r>
      <w:r w:rsidRPr="009E75FC">
        <w:rPr>
          <w:rFonts w:ascii="Calibri" w:eastAsia="Calibri" w:hAnsi="Calibri" w:cs="Calibri"/>
          <w:lang w:val="en-US"/>
        </w:rPr>
        <w:t xml:space="preserve"> Evidence-Based Practice (EBP) is a critical component of high-quality physiotherapeutic care. However, its application in daily practice is often hindered by various barriers, including time constraints, financial limitations, and the limited generalizability of scientific research. While numerous studies have investigated general obstacles to EBP implementation, relatively little is known about the specific factors that influence the selection of diagnostic tests in primary care physiotherapy and manual therapy.</w:t>
      </w:r>
    </w:p>
    <w:p w14:paraId="37B43D74"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Objective</w:t>
      </w:r>
      <w:r w:rsidRPr="009E75FC">
        <w:rPr>
          <w:rFonts w:ascii="Calibri" w:eastAsia="Calibri" w:hAnsi="Calibri" w:cs="Calibri"/>
          <w:b/>
          <w:lang w:val="en-US"/>
        </w:rPr>
        <w:br/>
      </w:r>
      <w:r w:rsidRPr="009E75FC">
        <w:rPr>
          <w:rFonts w:ascii="Calibri" w:eastAsia="Calibri" w:hAnsi="Calibri" w:cs="Calibri"/>
          <w:lang w:val="en-US"/>
        </w:rPr>
        <w:t xml:space="preserve"> This study aimed to achieve consensus on the most important barriers and facilitators influencing the selection of diagnostic tests within the context of EBP in primary care settings among physiotherapists and manual therapists in the Netherlands and Belgium. Additionally, it sought to explore the influence of sociodemographic, educational, and practice-related characteristics on the degree of consensus regarding these factors.</w:t>
      </w:r>
    </w:p>
    <w:p w14:paraId="18A64DC1"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Methods</w:t>
      </w:r>
      <w:r w:rsidRPr="009E75FC">
        <w:rPr>
          <w:rFonts w:ascii="Calibri" w:eastAsia="Calibri" w:hAnsi="Calibri" w:cs="Calibri"/>
          <w:b/>
          <w:lang w:val="en-US"/>
        </w:rPr>
        <w:br/>
      </w:r>
      <w:r w:rsidRPr="009E75FC">
        <w:rPr>
          <w:rFonts w:ascii="Calibri" w:eastAsia="Calibri" w:hAnsi="Calibri" w:cs="Calibri"/>
          <w:lang w:val="en-US"/>
        </w:rPr>
        <w:t xml:space="preserve"> A mixed-methods study was conducted using a modified Delphi technique comprising three structured questionnaire rounds. Prior to this, a focus group developed a conceptual framework of 59 statements based on a literature review. These statements were presented to a panel of 86 physiotherapists and manual therapists from the Netherlands and Belgium. Consensus was defined as ≥70% of respondents scoring a 4 or 5 on a 5-point Likert scale. Differences in consensus were analyzed based on sociodemographic and professional characteristics.</w:t>
      </w:r>
    </w:p>
    <w:p w14:paraId="3F01AAF2"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Results</w:t>
      </w:r>
      <w:r w:rsidRPr="009E75FC">
        <w:rPr>
          <w:rFonts w:ascii="Calibri" w:eastAsia="Calibri" w:hAnsi="Calibri" w:cs="Calibri"/>
          <w:b/>
          <w:lang w:val="en-US"/>
        </w:rPr>
        <w:br/>
      </w:r>
      <w:r w:rsidRPr="009E75FC">
        <w:rPr>
          <w:rFonts w:ascii="Calibri" w:eastAsia="Calibri" w:hAnsi="Calibri" w:cs="Calibri"/>
          <w:lang w:val="en-US"/>
        </w:rPr>
        <w:t xml:space="preserve"> Consensus was </w:t>
      </w:r>
      <w:proofErr w:type="gramStart"/>
      <w:r w:rsidRPr="009E75FC">
        <w:rPr>
          <w:rFonts w:ascii="Calibri" w:eastAsia="Calibri" w:hAnsi="Calibri" w:cs="Calibri"/>
          <w:lang w:val="en-US"/>
        </w:rPr>
        <w:t>reached on</w:t>
      </w:r>
      <w:proofErr w:type="gramEnd"/>
      <w:r w:rsidRPr="009E75FC">
        <w:rPr>
          <w:rFonts w:ascii="Calibri" w:eastAsia="Calibri" w:hAnsi="Calibri" w:cs="Calibri"/>
          <w:lang w:val="en-US"/>
        </w:rPr>
        <w:t xml:space="preserve"> 33 out of 59 statements after three rounds. Of the 86 invited participants, 48 completed all three rounds. Key barriers included time pressure, financial constraints, and limited generalizability of research. Less relevant were difficulties in locating or understanding literature and language barriers. Consensus was reached on 22 facilitators, including improved access to scientific articles, clear reporting of diagnostic accuracy, and practical translation of research findings. Respondents with manual therapy training, higher educational attainment, or more work experience reached consensus significantly more often than other participants.</w:t>
      </w:r>
    </w:p>
    <w:p w14:paraId="3E07EAD8"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Conclusion</w:t>
      </w:r>
      <w:r w:rsidRPr="009E75FC">
        <w:rPr>
          <w:rFonts w:ascii="Calibri" w:eastAsia="Calibri" w:hAnsi="Calibri" w:cs="Calibri"/>
          <w:b/>
          <w:lang w:val="en-US"/>
        </w:rPr>
        <w:br/>
      </w:r>
      <w:r w:rsidRPr="009E75FC">
        <w:rPr>
          <w:rFonts w:ascii="Calibri" w:eastAsia="Calibri" w:hAnsi="Calibri" w:cs="Calibri"/>
          <w:lang w:val="en-US"/>
        </w:rPr>
        <w:t xml:space="preserve"> The use of EBP in selecting diagnostic tests in primary care is hampered by well-known structural barriers, but there is broad agreement on potential solutions. Enhancing access to relevant literature and strengthening practice-oriented education could substantially improve EBP implementation. While educational background and professional experience influence the level of consensus, sociodemographic characteristics play a limited role, indicating broad applicability of the findings.</w:t>
      </w:r>
    </w:p>
    <w:p w14:paraId="50C92DA5" w14:textId="77777777" w:rsidR="006B0D89" w:rsidRPr="009E75FC" w:rsidRDefault="00000000">
      <w:pPr>
        <w:spacing w:before="240" w:after="240"/>
        <w:rPr>
          <w:rFonts w:ascii="Calibri" w:eastAsia="Calibri" w:hAnsi="Calibri" w:cs="Calibri"/>
          <w:lang w:val="en-US"/>
        </w:rPr>
      </w:pPr>
      <w:r w:rsidRPr="009E75FC">
        <w:rPr>
          <w:rFonts w:ascii="Calibri" w:eastAsia="Calibri" w:hAnsi="Calibri" w:cs="Calibri"/>
          <w:b/>
          <w:lang w:val="en-US"/>
        </w:rPr>
        <w:t>Keywords:</w:t>
      </w:r>
      <w:r w:rsidRPr="009E75FC">
        <w:rPr>
          <w:rFonts w:ascii="Calibri" w:eastAsia="Calibri" w:hAnsi="Calibri" w:cs="Calibri"/>
          <w:lang w:val="en-US"/>
        </w:rPr>
        <w:t xml:space="preserve"> Evidence-Based Practice, physiotherapy, diagnostics, Delphi study, consensus.</w:t>
      </w:r>
    </w:p>
    <w:sectPr w:rsidR="006B0D89" w:rsidRPr="009E75F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89"/>
    <w:rsid w:val="006B0D89"/>
    <w:rsid w:val="00761AA5"/>
    <w:rsid w:val="009E75FC"/>
    <w:rsid w:val="00C20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0FDC"/>
  <w15:docId w15:val="{9DD8C5F4-653C-4718-B378-1A8C4CC8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4116-7200-4DC3-9166-4B887392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5595</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Vugts Fysiocompany MS</cp:lastModifiedBy>
  <cp:revision>3</cp:revision>
  <dcterms:created xsi:type="dcterms:W3CDTF">2025-05-18T14:29:00Z</dcterms:created>
  <dcterms:modified xsi:type="dcterms:W3CDTF">2025-05-18T14:32:00Z</dcterms:modified>
</cp:coreProperties>
</file>